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1D2" w:rsidRPr="002311D2" w:rsidRDefault="002311D2" w:rsidP="002311D2">
      <w:pPr>
        <w:jc w:val="center"/>
        <w:rPr>
          <w:b/>
          <w:sz w:val="28"/>
          <w:szCs w:val="28"/>
        </w:rPr>
      </w:pPr>
      <w:r w:rsidRPr="002311D2">
        <w:rPr>
          <w:b/>
          <w:sz w:val="28"/>
          <w:szCs w:val="28"/>
        </w:rPr>
        <w:t>Оголошення про конкурс</w:t>
      </w:r>
    </w:p>
    <w:p w:rsidR="002311D2" w:rsidRPr="00F625B0" w:rsidRDefault="002311D2" w:rsidP="00F625B0">
      <w:pPr>
        <w:jc w:val="center"/>
        <w:rPr>
          <w:b/>
          <w:sz w:val="28"/>
          <w:szCs w:val="28"/>
        </w:rPr>
      </w:pPr>
      <w:r w:rsidRPr="00F625B0">
        <w:rPr>
          <w:b/>
          <w:sz w:val="28"/>
          <w:szCs w:val="28"/>
        </w:rPr>
        <w:t xml:space="preserve">на  заміщення вакантної посади </w:t>
      </w:r>
      <w:r w:rsidR="00F625B0" w:rsidRPr="00F625B0">
        <w:rPr>
          <w:b/>
          <w:sz w:val="28"/>
          <w:szCs w:val="28"/>
        </w:rPr>
        <w:t xml:space="preserve">директора </w:t>
      </w:r>
      <w:r w:rsidR="00F625B0" w:rsidRPr="00F625B0">
        <w:rPr>
          <w:b/>
          <w:sz w:val="28"/>
          <w:szCs w:val="28"/>
        </w:rPr>
        <w:t>комунального закладу «Літинська публічна бібліотека»</w:t>
      </w:r>
      <w:r w:rsidRPr="00F625B0">
        <w:rPr>
          <w:b/>
          <w:sz w:val="28"/>
          <w:szCs w:val="28"/>
        </w:rPr>
        <w:t xml:space="preserve"> Літинської селищної ради</w:t>
      </w:r>
    </w:p>
    <w:p w:rsidR="002311D2" w:rsidRPr="00F625B0" w:rsidRDefault="002311D2" w:rsidP="00F625B0">
      <w:pPr>
        <w:jc w:val="center"/>
        <w:rPr>
          <w:b/>
          <w:sz w:val="28"/>
          <w:szCs w:val="28"/>
        </w:rPr>
      </w:pPr>
    </w:p>
    <w:p w:rsidR="002311D2" w:rsidRPr="002311D2" w:rsidRDefault="00F625B0" w:rsidP="002311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Відділ освіти, культури, молоді та спорту </w:t>
      </w:r>
      <w:r w:rsidR="002311D2" w:rsidRPr="002311D2">
        <w:rPr>
          <w:sz w:val="28"/>
          <w:szCs w:val="28"/>
        </w:rPr>
        <w:t>Літинськ</w:t>
      </w:r>
      <w:r>
        <w:rPr>
          <w:sz w:val="28"/>
          <w:szCs w:val="28"/>
        </w:rPr>
        <w:t>ої</w:t>
      </w:r>
      <w:r w:rsidR="002311D2" w:rsidRPr="002311D2">
        <w:rPr>
          <w:sz w:val="28"/>
          <w:szCs w:val="28"/>
        </w:rPr>
        <w:t xml:space="preserve"> селищн</w:t>
      </w:r>
      <w:r>
        <w:rPr>
          <w:sz w:val="28"/>
          <w:szCs w:val="28"/>
        </w:rPr>
        <w:t>ої</w:t>
      </w:r>
      <w:r w:rsidR="002311D2" w:rsidRPr="002311D2">
        <w:rPr>
          <w:sz w:val="28"/>
          <w:szCs w:val="28"/>
        </w:rPr>
        <w:t xml:space="preserve"> </w:t>
      </w:r>
      <w:r w:rsidR="000C4AE8">
        <w:rPr>
          <w:sz w:val="28"/>
          <w:szCs w:val="28"/>
        </w:rPr>
        <w:t>рад</w:t>
      </w:r>
      <w:r>
        <w:rPr>
          <w:sz w:val="28"/>
          <w:szCs w:val="28"/>
        </w:rPr>
        <w:t>и</w:t>
      </w:r>
      <w:r w:rsidR="000C4AE8">
        <w:rPr>
          <w:sz w:val="28"/>
          <w:szCs w:val="28"/>
        </w:rPr>
        <w:t xml:space="preserve"> </w:t>
      </w:r>
      <w:r w:rsidR="002311D2" w:rsidRPr="002311D2">
        <w:rPr>
          <w:sz w:val="28"/>
          <w:szCs w:val="28"/>
        </w:rPr>
        <w:t>оголошує конкурс на  заміщення вакантної посади директора Комунального закладу «</w:t>
      </w:r>
      <w:r>
        <w:rPr>
          <w:sz w:val="28"/>
          <w:szCs w:val="28"/>
        </w:rPr>
        <w:t>Літинська публічна бібліотека</w:t>
      </w:r>
      <w:r w:rsidR="002311D2" w:rsidRPr="002311D2">
        <w:rPr>
          <w:sz w:val="28"/>
          <w:szCs w:val="28"/>
        </w:rPr>
        <w:t xml:space="preserve">» Літинської селищної ради (далі – </w:t>
      </w:r>
      <w:r>
        <w:rPr>
          <w:sz w:val="28"/>
          <w:szCs w:val="28"/>
        </w:rPr>
        <w:t>Бібліотека</w:t>
      </w:r>
      <w:r w:rsidR="002311D2" w:rsidRPr="002311D2">
        <w:rPr>
          <w:sz w:val="28"/>
          <w:szCs w:val="28"/>
        </w:rPr>
        <w:t>).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Директор закладу призначається за конкурсом. Права, обов’язки і відповідальність директора, умови його матеріального забезпечення, інші умови роботи визначаються контрактом.</w:t>
      </w:r>
    </w:p>
    <w:p w:rsidR="002311D2" w:rsidRPr="002311D2" w:rsidRDefault="002311D2" w:rsidP="002311D2">
      <w:pPr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2311D2">
        <w:rPr>
          <w:sz w:val="28"/>
          <w:szCs w:val="28"/>
        </w:rPr>
        <w:t>Місцезнаходження закладу:</w:t>
      </w:r>
      <w:r w:rsidRPr="002311D2">
        <w:rPr>
          <w:iCs/>
          <w:sz w:val="28"/>
          <w:szCs w:val="28"/>
          <w:bdr w:val="none" w:sz="0" w:space="0" w:color="auto" w:frame="1"/>
        </w:rPr>
        <w:t xml:space="preserve"> </w:t>
      </w:r>
      <w:r w:rsidRPr="002311D2">
        <w:rPr>
          <w:sz w:val="28"/>
          <w:szCs w:val="28"/>
        </w:rPr>
        <w:t xml:space="preserve">22300, Україна, Вінницька область, Вінницький район, смт Літин, вул. </w:t>
      </w:r>
      <w:r w:rsidR="00F625B0">
        <w:rPr>
          <w:sz w:val="28"/>
          <w:szCs w:val="28"/>
        </w:rPr>
        <w:t>Вінницька,23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Кваліфікаційні вимоги до кандидатів: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– вища освіта;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– стаж роботи у сфері культури не менше трьох років;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– громадянство України;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– володіння навиками підготовки ділових документів, здатність за своїми діловими та моральними якостями, освітнім і професійним рівнем виконувати посадові обов’язки директора Комунального закладу «</w:t>
      </w:r>
      <w:r w:rsidR="00F625B0">
        <w:rPr>
          <w:sz w:val="28"/>
          <w:szCs w:val="28"/>
        </w:rPr>
        <w:t xml:space="preserve">Літинська публічна </w:t>
      </w:r>
      <w:r w:rsidR="00311CAC">
        <w:rPr>
          <w:sz w:val="28"/>
          <w:szCs w:val="28"/>
        </w:rPr>
        <w:t>бібліотека</w:t>
      </w:r>
      <w:r w:rsidRPr="002311D2">
        <w:rPr>
          <w:sz w:val="28"/>
          <w:szCs w:val="28"/>
        </w:rPr>
        <w:t>» Літинської селищної ради;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– вільне володіння державною мовою, володіння основними навиками роботи на комп’ютері з відповідними програмними засобами.</w:t>
      </w:r>
    </w:p>
    <w:p w:rsidR="002311D2" w:rsidRPr="002311D2" w:rsidRDefault="002311D2" w:rsidP="002311D2">
      <w:pPr>
        <w:pStyle w:val="rvps2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Не може бути призначена на посаду керівника державного чи комунального закладу культури особа, яка: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0" w:name="n315"/>
      <w:bookmarkEnd w:id="0"/>
      <w:r w:rsidRPr="002311D2">
        <w:rPr>
          <w:sz w:val="28"/>
          <w:szCs w:val="28"/>
        </w:rPr>
        <w:t>за рішенням суду визнана недієздатною або її дієздатність обмежена;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1" w:name="n316"/>
      <w:bookmarkEnd w:id="1"/>
      <w:r w:rsidRPr="002311D2">
        <w:rPr>
          <w:sz w:val="28"/>
          <w:szCs w:val="28"/>
        </w:rPr>
        <w:t>має судимість за вчинення кримінального правопорушення, якщо така судимість не погашена або не знята в установленому законом порядку, або на яку протягом останнього року накладалося адміністративне стягнення за вчинення правопорушення, пов’язаного з корупцією;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2" w:name="n434"/>
      <w:bookmarkStart w:id="3" w:name="n317"/>
      <w:bookmarkEnd w:id="2"/>
      <w:bookmarkEnd w:id="3"/>
      <w:r w:rsidRPr="002311D2">
        <w:rPr>
          <w:sz w:val="28"/>
          <w:szCs w:val="28"/>
        </w:rPr>
        <w:t>є близькою особою або членом сім’ї керівників органу, що відповідно до статутних документів здійснює управління комунальним закладом культури.</w:t>
      </w:r>
    </w:p>
    <w:p w:rsidR="002311D2" w:rsidRPr="002311D2" w:rsidRDefault="002311D2" w:rsidP="002311D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Усі зацікавлені особи можуть взяти участь у конкурсі на посаду керівника комунального закладу культури.</w:t>
      </w:r>
      <w:bookmarkStart w:id="4" w:name="n352"/>
      <w:bookmarkEnd w:id="4"/>
    </w:p>
    <w:p w:rsidR="002311D2" w:rsidRPr="002311D2" w:rsidRDefault="002311D2" w:rsidP="002311D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Особа, яка бере участь у конкурсі, упродовж 30 днів з дня оголошення конкурсу подає такі документи: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5" w:name="n353"/>
      <w:bookmarkEnd w:id="5"/>
      <w:r w:rsidRPr="002311D2">
        <w:rPr>
          <w:sz w:val="28"/>
          <w:szCs w:val="28"/>
        </w:rPr>
        <w:t>заява про участь у конкурсі з наданням згоди на обробку персональних даних відповідно до </w:t>
      </w:r>
      <w:hyperlink r:id="rId5" w:tgtFrame="_blank" w:history="1">
        <w:r w:rsidRPr="002311D2">
          <w:rPr>
            <w:rStyle w:val="a5"/>
            <w:color w:val="auto"/>
            <w:sz w:val="28"/>
            <w:szCs w:val="28"/>
            <w:u w:val="none"/>
          </w:rPr>
          <w:t>Закону України</w:t>
        </w:r>
      </w:hyperlink>
      <w:r w:rsidRPr="002311D2">
        <w:rPr>
          <w:sz w:val="28"/>
          <w:szCs w:val="28"/>
        </w:rPr>
        <w:t> "Про захист персональних даних";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6" w:name="n354"/>
      <w:bookmarkEnd w:id="6"/>
      <w:r w:rsidRPr="002311D2">
        <w:rPr>
          <w:sz w:val="28"/>
          <w:szCs w:val="28"/>
        </w:rPr>
        <w:t xml:space="preserve">автобіографія, що містить прізвище, ім’я та по батькові, число, місяць, рік і місце народження, інформацію про громадянство, відомості про освіту, трудову діяльність, посаду (заняття), місце роботи, громадську роботу (у тому числі на виборних посадах), контактний номер телефону та адресу </w:t>
      </w:r>
      <w:r w:rsidRPr="002311D2">
        <w:rPr>
          <w:sz w:val="28"/>
          <w:szCs w:val="28"/>
        </w:rPr>
        <w:lastRenderedPageBreak/>
        <w:t>електронної пошти чи іншого засобу зв’язку, відомості про наявність чи відсутність судимості;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7" w:name="n355"/>
      <w:bookmarkEnd w:id="7"/>
      <w:r w:rsidRPr="002311D2">
        <w:rPr>
          <w:sz w:val="28"/>
          <w:szCs w:val="28"/>
        </w:rPr>
        <w:t>копія документа, що посвідчує особу, копії документів про вищу освіту;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8" w:name="n356"/>
      <w:bookmarkEnd w:id="8"/>
      <w:r w:rsidRPr="002311D2">
        <w:rPr>
          <w:sz w:val="28"/>
          <w:szCs w:val="28"/>
        </w:rPr>
        <w:t>два рекомендаційні листи довільної форми;</w:t>
      </w:r>
    </w:p>
    <w:p w:rsidR="002311D2" w:rsidRPr="002311D2" w:rsidRDefault="002311D2" w:rsidP="002311D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bookmarkStart w:id="9" w:name="n357"/>
      <w:bookmarkEnd w:id="9"/>
      <w:r w:rsidRPr="002311D2">
        <w:rPr>
          <w:sz w:val="28"/>
          <w:szCs w:val="28"/>
        </w:rPr>
        <w:t>мотиваційний лист довільної форми.</w:t>
      </w:r>
      <w:bookmarkStart w:id="10" w:name="n358"/>
      <w:bookmarkEnd w:id="10"/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 xml:space="preserve">Зазначені документи подаються особисто (або поштою), в паперовому вигляді, до </w:t>
      </w:r>
      <w:r w:rsidR="00F625B0">
        <w:rPr>
          <w:sz w:val="28"/>
          <w:szCs w:val="28"/>
        </w:rPr>
        <w:t xml:space="preserve">відділу освіти, культури, молоді та спорту </w:t>
      </w:r>
      <w:r w:rsidRPr="002311D2">
        <w:rPr>
          <w:sz w:val="28"/>
          <w:szCs w:val="28"/>
        </w:rPr>
        <w:t>Літинської селищної ради у встановлені строки для подання кандидатами документів.</w:t>
      </w:r>
    </w:p>
    <w:p w:rsidR="002311D2" w:rsidRPr="002311D2" w:rsidRDefault="002311D2" w:rsidP="002311D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1" w:name="n359"/>
      <w:bookmarkEnd w:id="11"/>
      <w:r w:rsidRPr="002311D2">
        <w:rPr>
          <w:sz w:val="28"/>
          <w:szCs w:val="28"/>
        </w:rPr>
        <w:t>Перелік зазначених є вичерпним. Особа може надати інші документи, які, на її думку, підтверджують її професійні чи моральні якості.</w:t>
      </w:r>
    </w:p>
    <w:p w:rsidR="002311D2" w:rsidRPr="002311D2" w:rsidRDefault="002311D2" w:rsidP="002311D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2" w:name="n360"/>
      <w:bookmarkEnd w:id="12"/>
      <w:r w:rsidRPr="002311D2">
        <w:rPr>
          <w:sz w:val="28"/>
          <w:szCs w:val="28"/>
        </w:rPr>
        <w:t xml:space="preserve"> Особа, яка подає документи, відповідає за достовірність поданої інформації.</w:t>
      </w:r>
    </w:p>
    <w:p w:rsidR="002311D2" w:rsidRPr="002311D2" w:rsidRDefault="002311D2" w:rsidP="002311D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n361"/>
      <w:bookmarkEnd w:id="13"/>
      <w:r w:rsidRPr="002311D2">
        <w:rPr>
          <w:sz w:val="28"/>
          <w:szCs w:val="28"/>
        </w:rPr>
        <w:t>Упродовж трьох робочих днів після закінчення строку подання документів для участі в конкурсі орган управління оприлюднює подані документи, визначені у частині другій цієї статті, на своєму офіційному веб-сайті відповідно до </w:t>
      </w:r>
      <w:hyperlink r:id="rId6" w:tgtFrame="_blank" w:history="1">
        <w:r w:rsidRPr="002311D2">
          <w:rPr>
            <w:rStyle w:val="a5"/>
            <w:color w:val="auto"/>
            <w:sz w:val="28"/>
            <w:szCs w:val="28"/>
            <w:u w:val="none"/>
          </w:rPr>
          <w:t>Закону України</w:t>
        </w:r>
      </w:hyperlink>
      <w:r w:rsidRPr="002311D2">
        <w:rPr>
          <w:sz w:val="28"/>
          <w:szCs w:val="28"/>
        </w:rPr>
        <w:t> "Про захист персональних даних".</w:t>
      </w:r>
      <w:bookmarkStart w:id="14" w:name="n362"/>
      <w:bookmarkEnd w:id="14"/>
    </w:p>
    <w:p w:rsidR="002311D2" w:rsidRPr="002311D2" w:rsidRDefault="002311D2" w:rsidP="002311D2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Усі зацікавлені особи протягом семи днів з дня оприлюднення відомостей про кандидатів можуть подавати пропозиції та зауваження щодо кандидатур на електронну пошту органу управління, які передаються конкурсній комісії.</w:t>
      </w:r>
      <w:bookmarkStart w:id="15" w:name="n363"/>
      <w:bookmarkEnd w:id="15"/>
      <w:r w:rsidRPr="002311D2">
        <w:rPr>
          <w:sz w:val="28"/>
          <w:szCs w:val="28"/>
        </w:rPr>
        <w:t xml:space="preserve"> Під час проведення конкурсу обробка персональних даних учасників здійснюється відповідно до </w:t>
      </w:r>
      <w:hyperlink r:id="rId7" w:tgtFrame="_blank" w:history="1">
        <w:r w:rsidRPr="002311D2">
          <w:rPr>
            <w:rStyle w:val="a5"/>
            <w:color w:val="auto"/>
            <w:sz w:val="28"/>
            <w:szCs w:val="28"/>
            <w:u w:val="none"/>
          </w:rPr>
          <w:t>Закону України</w:t>
        </w:r>
      </w:hyperlink>
      <w:r w:rsidRPr="002311D2">
        <w:rPr>
          <w:sz w:val="28"/>
          <w:szCs w:val="28"/>
        </w:rPr>
        <w:t> "Про захист персональних даних".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Документи приймаються з 14.01.2022 року упродовж 30 (тридцяти) календарних днів до 14.02.2022 включно.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Особа пред’являє оригінали документів в день проведення конкурсного відбору, для участі в конкурсі, копії яких подаються до конкурсної комісії.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>Дата формування конкурсної комісії з добору кандидатів на заміщення вакантної посади директора закладу до  01.02.2022.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 xml:space="preserve">Безпосередньо конкурсний відбір складається із співбесіди з кандидатами, під час якої заслуховуються публічні презентації </w:t>
      </w:r>
      <w:proofErr w:type="spellStart"/>
      <w:r w:rsidRPr="002311D2">
        <w:rPr>
          <w:sz w:val="28"/>
          <w:szCs w:val="28"/>
        </w:rPr>
        <w:t>проєктів</w:t>
      </w:r>
      <w:proofErr w:type="spellEnd"/>
      <w:r w:rsidRPr="002311D2">
        <w:rPr>
          <w:sz w:val="28"/>
          <w:szCs w:val="28"/>
        </w:rPr>
        <w:t xml:space="preserve"> програми розвитку Комунального закладу «</w:t>
      </w:r>
      <w:r w:rsidR="00F625B0">
        <w:rPr>
          <w:sz w:val="28"/>
          <w:szCs w:val="28"/>
        </w:rPr>
        <w:t xml:space="preserve">Літинська публічна </w:t>
      </w:r>
      <w:r w:rsidR="00311CAC">
        <w:rPr>
          <w:sz w:val="28"/>
          <w:szCs w:val="28"/>
        </w:rPr>
        <w:t>бібліотека</w:t>
      </w:r>
      <w:r w:rsidRPr="002311D2">
        <w:rPr>
          <w:sz w:val="28"/>
          <w:szCs w:val="28"/>
        </w:rPr>
        <w:t>» Літинської селищної ради на один і п’ять років.</w:t>
      </w:r>
    </w:p>
    <w:p w:rsidR="002311D2" w:rsidRPr="002311D2" w:rsidRDefault="002311D2" w:rsidP="002311D2">
      <w:pPr>
        <w:ind w:firstLine="709"/>
        <w:jc w:val="both"/>
        <w:rPr>
          <w:sz w:val="28"/>
          <w:szCs w:val="28"/>
        </w:rPr>
      </w:pPr>
      <w:r w:rsidRPr="002311D2">
        <w:rPr>
          <w:sz w:val="28"/>
          <w:szCs w:val="28"/>
        </w:rPr>
        <w:t xml:space="preserve">Про дату, час та місце проведення засідання конкурсної комісії </w:t>
      </w:r>
      <w:r w:rsidR="00F625B0">
        <w:rPr>
          <w:sz w:val="28"/>
          <w:szCs w:val="28"/>
        </w:rPr>
        <w:t xml:space="preserve">відділ освіти, культури, молоді та спорту </w:t>
      </w:r>
      <w:r w:rsidRPr="002311D2">
        <w:rPr>
          <w:sz w:val="28"/>
          <w:szCs w:val="28"/>
        </w:rPr>
        <w:t>Літинськ</w:t>
      </w:r>
      <w:r w:rsidR="00F625B0">
        <w:rPr>
          <w:sz w:val="28"/>
          <w:szCs w:val="28"/>
        </w:rPr>
        <w:t>ої</w:t>
      </w:r>
      <w:r w:rsidRPr="002311D2">
        <w:rPr>
          <w:sz w:val="28"/>
          <w:szCs w:val="28"/>
        </w:rPr>
        <w:t xml:space="preserve"> селищн</w:t>
      </w:r>
      <w:r w:rsidR="00F625B0">
        <w:rPr>
          <w:sz w:val="28"/>
          <w:szCs w:val="28"/>
        </w:rPr>
        <w:t>ої</w:t>
      </w:r>
      <w:r w:rsidRPr="002311D2">
        <w:rPr>
          <w:sz w:val="28"/>
          <w:szCs w:val="28"/>
        </w:rPr>
        <w:t xml:space="preserve"> рад</w:t>
      </w:r>
      <w:r w:rsidR="00F625B0">
        <w:rPr>
          <w:sz w:val="28"/>
          <w:szCs w:val="28"/>
        </w:rPr>
        <w:t>и</w:t>
      </w:r>
      <w:r w:rsidRPr="002311D2">
        <w:rPr>
          <w:sz w:val="28"/>
          <w:szCs w:val="28"/>
        </w:rPr>
        <w:t xml:space="preserve"> інформує претендентів додатково, відповідно до засобів зв’язку зазначених ними у заяві, не пізніше 10 календарних днів до фактичного проведення засідання комісії.</w:t>
      </w:r>
    </w:p>
    <w:p w:rsidR="002311D2" w:rsidRPr="002311D2" w:rsidRDefault="002311D2" w:rsidP="002311D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311D2">
        <w:rPr>
          <w:rStyle w:val="a4"/>
          <w:i/>
          <w:iCs/>
          <w:sz w:val="28"/>
          <w:szCs w:val="28"/>
          <w:bdr w:val="none" w:sz="0" w:space="0" w:color="auto" w:frame="1"/>
        </w:rPr>
        <w:t xml:space="preserve">Документи  подаються до відділу </w:t>
      </w:r>
      <w:r w:rsidR="00311CAC">
        <w:rPr>
          <w:rStyle w:val="a4"/>
          <w:i/>
          <w:iCs/>
          <w:sz w:val="28"/>
          <w:szCs w:val="28"/>
          <w:bdr w:val="none" w:sz="0" w:space="0" w:color="auto" w:frame="1"/>
        </w:rPr>
        <w:t xml:space="preserve">освіти, культури, молоді та спорту </w:t>
      </w:r>
      <w:r w:rsidRPr="002311D2">
        <w:rPr>
          <w:rStyle w:val="a4"/>
          <w:i/>
          <w:iCs/>
          <w:sz w:val="28"/>
          <w:szCs w:val="28"/>
          <w:bdr w:val="none" w:sz="0" w:space="0" w:color="auto" w:frame="1"/>
        </w:rPr>
        <w:t xml:space="preserve">Літинської селищної ради, що знаходиться за адресою:                       смт  Літин Вінницького району, вул. Соборна, </w:t>
      </w:r>
      <w:r w:rsidR="00311CAC">
        <w:rPr>
          <w:rStyle w:val="a4"/>
          <w:i/>
          <w:iCs/>
          <w:sz w:val="28"/>
          <w:szCs w:val="28"/>
          <w:bdr w:val="none" w:sz="0" w:space="0" w:color="auto" w:frame="1"/>
        </w:rPr>
        <w:t>32</w:t>
      </w:r>
      <w:r w:rsidRPr="002311D2">
        <w:rPr>
          <w:rStyle w:val="a4"/>
          <w:i/>
          <w:iCs/>
          <w:sz w:val="28"/>
          <w:szCs w:val="28"/>
          <w:bdr w:val="none" w:sz="0" w:space="0" w:color="auto" w:frame="1"/>
        </w:rPr>
        <w:t>,  телефон для довідок</w:t>
      </w:r>
      <w:r w:rsidRPr="002311D2">
        <w:rPr>
          <w:i/>
          <w:sz w:val="28"/>
          <w:szCs w:val="28"/>
          <w:highlight w:val="white"/>
        </w:rPr>
        <w:t xml:space="preserve">: </w:t>
      </w:r>
      <w:r w:rsidR="006962CB">
        <w:rPr>
          <w:b/>
          <w:i/>
          <w:sz w:val="28"/>
          <w:szCs w:val="28"/>
          <w:highlight w:val="white"/>
        </w:rPr>
        <w:t>0962152204</w:t>
      </w:r>
      <w:bookmarkStart w:id="16" w:name="_GoBack"/>
      <w:bookmarkEnd w:id="16"/>
      <w:r w:rsidRPr="002311D2">
        <w:rPr>
          <w:b/>
          <w:i/>
          <w:sz w:val="28"/>
          <w:szCs w:val="28"/>
        </w:rPr>
        <w:t>, електронна адреса:</w:t>
      </w:r>
      <w:r w:rsidRPr="002311D2">
        <w:rPr>
          <w:b/>
          <w:i/>
          <w:szCs w:val="28"/>
          <w:lang w:val="ru-RU"/>
        </w:rPr>
        <w:t xml:space="preserve"> </w:t>
      </w:r>
      <w:r w:rsidR="00311CAC" w:rsidRPr="00311CAC">
        <w:rPr>
          <w:color w:val="222222"/>
          <w:sz w:val="28"/>
          <w:szCs w:val="28"/>
          <w:shd w:val="clear" w:color="auto" w:fill="FFFFFF"/>
          <w:lang w:eastAsia="ru-RU"/>
        </w:rPr>
        <w:t>&lt;</w:t>
      </w:r>
      <w:hyperlink r:id="rId8" w:tgtFrame="_blank" w:history="1">
        <w:r w:rsidR="00311CAC" w:rsidRPr="00311CAC">
          <w:rPr>
            <w:color w:val="1155CC"/>
            <w:sz w:val="28"/>
            <w:szCs w:val="28"/>
            <w:u w:val="single"/>
            <w:shd w:val="clear" w:color="auto" w:fill="FFFFFF"/>
            <w:lang w:eastAsia="ru-RU"/>
          </w:rPr>
          <w:t>lityn_osvita_otg@ukr.net</w:t>
        </w:r>
      </w:hyperlink>
      <w:r w:rsidR="00311CAC" w:rsidRPr="00311CAC">
        <w:rPr>
          <w:color w:val="222222"/>
          <w:sz w:val="28"/>
          <w:szCs w:val="28"/>
          <w:shd w:val="clear" w:color="auto" w:fill="FFFFFF"/>
          <w:lang w:eastAsia="ru-RU"/>
        </w:rPr>
        <w:t>&gt;</w:t>
      </w:r>
      <w:r w:rsidRPr="00311CAC">
        <w:rPr>
          <w:b/>
          <w:i/>
          <w:sz w:val="28"/>
          <w:szCs w:val="28"/>
        </w:rPr>
        <w:cr/>
      </w:r>
    </w:p>
    <w:p w:rsidR="003F2021" w:rsidRPr="002311D2" w:rsidRDefault="003F2021"/>
    <w:sectPr w:rsidR="003F2021" w:rsidRPr="0023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26C66"/>
    <w:multiLevelType w:val="hybridMultilevel"/>
    <w:tmpl w:val="F45887CC"/>
    <w:lvl w:ilvl="0" w:tplc="FD1CB714">
      <w:start w:val="3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69"/>
    <w:rsid w:val="000C4AE8"/>
    <w:rsid w:val="002311D2"/>
    <w:rsid w:val="00311CAC"/>
    <w:rsid w:val="003F2021"/>
    <w:rsid w:val="006962CB"/>
    <w:rsid w:val="007C3B69"/>
    <w:rsid w:val="00F6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96059"/>
  <w15:docId w15:val="{D4BFE982-11D3-443B-95ED-45141F00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1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311D2"/>
    <w:rPr>
      <w:sz w:val="28"/>
    </w:rPr>
  </w:style>
  <w:style w:type="character" w:customStyle="1" w:styleId="20">
    <w:name w:val="Основной текст 2 Знак"/>
    <w:basedOn w:val="a0"/>
    <w:link w:val="2"/>
    <w:rsid w:val="002311D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unhideWhenUsed/>
    <w:rsid w:val="002311D2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4">
    <w:name w:val="Strong"/>
    <w:uiPriority w:val="22"/>
    <w:qFormat/>
    <w:rsid w:val="002311D2"/>
    <w:rPr>
      <w:b/>
      <w:bCs/>
    </w:rPr>
  </w:style>
  <w:style w:type="character" w:styleId="a5">
    <w:name w:val="Hyperlink"/>
    <w:uiPriority w:val="99"/>
    <w:semiHidden/>
    <w:unhideWhenUsed/>
    <w:rsid w:val="002311D2"/>
    <w:rPr>
      <w:color w:val="0000FF"/>
      <w:u w:val="single"/>
    </w:rPr>
  </w:style>
  <w:style w:type="paragraph" w:customStyle="1" w:styleId="rvps2">
    <w:name w:val="rvps2"/>
    <w:basedOn w:val="a"/>
    <w:rsid w:val="002311D2"/>
    <w:pPr>
      <w:spacing w:before="100" w:beforeAutospacing="1" w:after="100" w:afterAutospacing="1"/>
    </w:pPr>
    <w:rPr>
      <w:sz w:val="24"/>
      <w:szCs w:val="24"/>
    </w:rPr>
  </w:style>
  <w:style w:type="character" w:customStyle="1" w:styleId="username1">
    <w:name w:val="username1"/>
    <w:rsid w:val="0023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tyn_osvita_otg@ukr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297-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297-17" TargetMode="External"/><Relationship Id="rId5" Type="http://schemas.openxmlformats.org/officeDocument/2006/relationships/hyperlink" Target="https://zakon.rada.gov.ua/laws/show/2297-1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dcterms:created xsi:type="dcterms:W3CDTF">2022-01-21T10:30:00Z</dcterms:created>
  <dcterms:modified xsi:type="dcterms:W3CDTF">2022-01-21T10:30:00Z</dcterms:modified>
</cp:coreProperties>
</file>